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FB3" w:rsidRDefault="00E44FB3" w:rsidP="00E44FB3">
      <w:pPr>
        <w:jc w:val="both"/>
      </w:pPr>
      <w:bookmarkStart w:id="0" w:name="_GoBack"/>
      <w:bookmarkEnd w:id="0"/>
      <w:r>
        <w:t xml:space="preserve">                   </w:t>
      </w:r>
      <w:r w:rsidR="00F768A8">
        <w:rPr>
          <w:noProof/>
          <w:lang w:val="hr-HR"/>
        </w:rPr>
        <w:drawing>
          <wp:inline distT="0" distB="0" distL="0" distR="0">
            <wp:extent cx="552450" cy="723900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="00E44FB3" w:rsidRDefault="00E44FB3" w:rsidP="00E44FB3">
      <w:pPr>
        <w:jc w:val="both"/>
      </w:pPr>
      <w:r>
        <w:t xml:space="preserve">       REPUBLIKA HRVATSKA</w:t>
      </w:r>
    </w:p>
    <w:p w:rsidR="00E44FB3" w:rsidRDefault="00E44FB3" w:rsidP="00E44FB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="00E44FB3" w:rsidRDefault="00E44FB3" w:rsidP="00E44FB3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="00A37709" w:rsidRDefault="00A37709" w:rsidP="001A5A05">
      <w:pPr>
        <w:rPr>
          <w:sz w:val="24"/>
          <w:szCs w:val="24"/>
          <w:lang w:val="hr-HR"/>
        </w:rPr>
      </w:pPr>
    </w:p>
    <w:p w:rsidR="00883F59" w:rsidRDefault="00883F59" w:rsidP="00883F5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="00883F59" w:rsidRPr="000B1120" w:rsidRDefault="00883F59" w:rsidP="001A5A05">
      <w:pPr>
        <w:rPr>
          <w:sz w:val="24"/>
          <w:szCs w:val="24"/>
          <w:lang w:val="hr-HR"/>
        </w:rPr>
      </w:pPr>
    </w:p>
    <w:p w:rsidR="001A5A05" w:rsidRPr="00883F59" w:rsidRDefault="001A5A05" w:rsidP="001A5A05">
      <w:pPr>
        <w:jc w:val="center"/>
        <w:rPr>
          <w:sz w:val="24"/>
          <w:szCs w:val="24"/>
          <w:lang w:val="hr-HR"/>
        </w:rPr>
      </w:pPr>
      <w:r w:rsidRPr="00883F59">
        <w:rPr>
          <w:sz w:val="24"/>
          <w:szCs w:val="24"/>
          <w:lang w:val="hr-HR"/>
        </w:rPr>
        <w:t xml:space="preserve">R J E Š E N J E </w:t>
      </w:r>
    </w:p>
    <w:p w:rsidR="001A5A05" w:rsidRPr="00316BD3" w:rsidRDefault="001A5A05" w:rsidP="001A5A05">
      <w:pPr>
        <w:jc w:val="center"/>
        <w:rPr>
          <w:b/>
          <w:sz w:val="24"/>
          <w:szCs w:val="24"/>
          <w:lang w:val="hr-HR"/>
        </w:rPr>
      </w:pPr>
    </w:p>
    <w:p w:rsidR="001A5A05" w:rsidRDefault="001A5A05" w:rsidP="001A5A05">
      <w:pPr>
        <w:jc w:val="both"/>
        <w:rPr>
          <w:sz w:val="24"/>
          <w:szCs w:val="24"/>
          <w:lang w:val="hr-HR"/>
        </w:rPr>
      </w:pPr>
      <w:r w:rsidRPr="000B1120">
        <w:rPr>
          <w:sz w:val="24"/>
          <w:szCs w:val="24"/>
          <w:lang w:val="hr-HR"/>
        </w:rPr>
        <w:tab/>
      </w:r>
      <w:r w:rsidR="00AD4357" w:rsidRPr="00AD4357">
        <w:rPr>
          <w:sz w:val="24"/>
          <w:szCs w:val="24"/>
          <w:lang w:val="hr-HR"/>
        </w:rPr>
        <w:t xml:space="preserve">Trgovački sud u Varaždinu, po sucu toga suda Mariji Levanić-Škerbić, </w:t>
      </w:r>
      <w:r w:rsidR="00A37709" w:rsidRPr="00A37709">
        <w:rPr>
          <w:sz w:val="24"/>
          <w:szCs w:val="24"/>
          <w:lang w:val="hr-HR"/>
        </w:rPr>
        <w:t xml:space="preserve">u predstečajnom postupku </w:t>
      </w:r>
      <w:r w:rsidR="00A37709">
        <w:rPr>
          <w:sz w:val="24"/>
          <w:szCs w:val="24"/>
          <w:lang w:val="hr-HR"/>
        </w:rPr>
        <w:t>nad dužnikom</w:t>
      </w:r>
      <w:r w:rsidR="0041674E">
        <w:rPr>
          <w:sz w:val="24"/>
          <w:szCs w:val="24"/>
          <w:lang w:val="hr-HR"/>
        </w:rPr>
        <w:t xml:space="preserve"> ARKA d.o.o. Aleja kralja Zvonimira 1, Varaždin, OIB: 75174348671, </w:t>
      </w:r>
      <w:r w:rsidR="002A40D9">
        <w:rPr>
          <w:sz w:val="24"/>
          <w:szCs w:val="24"/>
          <w:lang w:val="hr-HR"/>
        </w:rPr>
        <w:t>16. travnja</w:t>
      </w:r>
      <w:r w:rsidR="002F5381">
        <w:rPr>
          <w:sz w:val="24"/>
          <w:szCs w:val="24"/>
          <w:lang w:val="hr-HR"/>
        </w:rPr>
        <w:t xml:space="preserve"> </w:t>
      </w:r>
      <w:r w:rsidR="002A40D9">
        <w:rPr>
          <w:sz w:val="24"/>
          <w:szCs w:val="24"/>
          <w:lang w:val="hr-HR"/>
        </w:rPr>
        <w:t>2018</w:t>
      </w:r>
      <w:r w:rsidR="00AD4357">
        <w:rPr>
          <w:sz w:val="24"/>
          <w:szCs w:val="24"/>
          <w:lang w:val="hr-HR"/>
        </w:rPr>
        <w:t>.</w:t>
      </w:r>
      <w:r w:rsidR="00A133D2">
        <w:rPr>
          <w:sz w:val="24"/>
          <w:szCs w:val="24"/>
          <w:lang w:val="hr-HR"/>
        </w:rPr>
        <w:t xml:space="preserve"> </w:t>
      </w:r>
      <w:r w:rsidR="00C314C6">
        <w:rPr>
          <w:sz w:val="24"/>
          <w:szCs w:val="24"/>
          <w:lang w:val="hr-HR"/>
        </w:rPr>
        <w:t>g.</w:t>
      </w:r>
      <w:r w:rsidR="00AD4357">
        <w:rPr>
          <w:sz w:val="24"/>
          <w:szCs w:val="24"/>
          <w:lang w:val="hr-HR"/>
        </w:rPr>
        <w:t>,</w:t>
      </w:r>
    </w:p>
    <w:p w:rsidR="00646DFA" w:rsidRDefault="00646DFA" w:rsidP="001A5A05">
      <w:pPr>
        <w:jc w:val="both"/>
        <w:rPr>
          <w:sz w:val="24"/>
          <w:szCs w:val="24"/>
          <w:lang w:val="hr-HR"/>
        </w:rPr>
      </w:pPr>
    </w:p>
    <w:p w:rsidR="001A5A05" w:rsidRPr="00883F59" w:rsidRDefault="001A5A05" w:rsidP="00733B4C">
      <w:pPr>
        <w:jc w:val="center"/>
        <w:rPr>
          <w:sz w:val="24"/>
          <w:szCs w:val="24"/>
          <w:lang w:val="hr-HR"/>
        </w:rPr>
      </w:pPr>
      <w:r w:rsidRPr="00883F59">
        <w:rPr>
          <w:sz w:val="24"/>
          <w:szCs w:val="24"/>
          <w:lang w:val="hr-HR"/>
        </w:rPr>
        <w:t xml:space="preserve">r i j e š i o  j e </w:t>
      </w:r>
    </w:p>
    <w:p w:rsidR="00733B4C" w:rsidRPr="00733B4C" w:rsidRDefault="00571B3C" w:rsidP="00733B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="00733B4C" w:rsidRDefault="00733B4C" w:rsidP="00733B4C">
      <w:pPr>
        <w:ind w:left="705" w:hanging="705"/>
        <w:jc w:val="both"/>
        <w:rPr>
          <w:sz w:val="24"/>
          <w:szCs w:val="24"/>
          <w:lang w:val="hr-HR"/>
        </w:rPr>
      </w:pPr>
      <w:r w:rsidRPr="00733B4C">
        <w:rPr>
          <w:sz w:val="24"/>
          <w:szCs w:val="24"/>
          <w:lang w:val="hr-HR"/>
        </w:rPr>
        <w:t>I</w:t>
      </w:r>
      <w:r w:rsidRPr="00733B4C">
        <w:rPr>
          <w:sz w:val="24"/>
          <w:szCs w:val="24"/>
          <w:lang w:val="hr-HR"/>
        </w:rPr>
        <w:tab/>
        <w:t>Određuje se ročište</w:t>
      </w:r>
      <w:r w:rsidR="00A37709">
        <w:rPr>
          <w:sz w:val="24"/>
          <w:szCs w:val="24"/>
          <w:lang w:val="hr-HR"/>
        </w:rPr>
        <w:t xml:space="preserve"> za glasovanje o planu restrukturiranja</w:t>
      </w:r>
      <w:r w:rsidR="00445066">
        <w:rPr>
          <w:sz w:val="24"/>
          <w:szCs w:val="24"/>
          <w:lang w:val="hr-HR"/>
        </w:rPr>
        <w:t xml:space="preserve">, </w:t>
      </w:r>
      <w:r w:rsidRPr="00733B4C">
        <w:rPr>
          <w:sz w:val="24"/>
          <w:szCs w:val="24"/>
          <w:lang w:val="hr-HR"/>
        </w:rPr>
        <w:t xml:space="preserve">kod ovog suda u Varaždinu, Ulica Braće Radić 2, soba 223/II kat, za dan </w:t>
      </w:r>
    </w:p>
    <w:p w:rsidR="002F5381" w:rsidRDefault="002F5381" w:rsidP="00733B4C">
      <w:pPr>
        <w:jc w:val="both"/>
        <w:rPr>
          <w:sz w:val="24"/>
          <w:szCs w:val="24"/>
          <w:lang w:val="hr-HR"/>
        </w:rPr>
      </w:pPr>
    </w:p>
    <w:p w:rsidR="00733B4C" w:rsidRDefault="002A40D9" w:rsidP="002F538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07</w:t>
      </w:r>
      <w:r w:rsidR="00A37709">
        <w:rPr>
          <w:sz w:val="24"/>
          <w:szCs w:val="24"/>
          <w:lang w:val="hr-HR"/>
        </w:rPr>
        <w:t>. svibnja</w:t>
      </w:r>
      <w:r w:rsidR="00E44FB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2018</w:t>
      </w:r>
      <w:r w:rsidR="00A37709">
        <w:rPr>
          <w:sz w:val="24"/>
          <w:szCs w:val="24"/>
          <w:lang w:val="hr-HR"/>
        </w:rPr>
        <w:t xml:space="preserve">. godine u </w:t>
      </w:r>
      <w:r>
        <w:rPr>
          <w:sz w:val="24"/>
          <w:szCs w:val="24"/>
          <w:lang w:val="hr-HR"/>
        </w:rPr>
        <w:t>9,3</w:t>
      </w:r>
      <w:r w:rsidR="008D5C25">
        <w:rPr>
          <w:sz w:val="24"/>
          <w:szCs w:val="24"/>
          <w:lang w:val="hr-HR"/>
        </w:rPr>
        <w:t>0</w:t>
      </w:r>
      <w:r w:rsidR="00733B4C" w:rsidRPr="00733B4C">
        <w:rPr>
          <w:sz w:val="24"/>
          <w:szCs w:val="24"/>
          <w:lang w:val="hr-HR"/>
        </w:rPr>
        <w:t xml:space="preserve"> sati.</w:t>
      </w:r>
    </w:p>
    <w:p w:rsidR="00733B4C" w:rsidRPr="00733B4C" w:rsidRDefault="00733B4C" w:rsidP="00733B4C">
      <w:pPr>
        <w:jc w:val="both"/>
        <w:rPr>
          <w:sz w:val="24"/>
          <w:szCs w:val="24"/>
          <w:lang w:val="hr-HR"/>
        </w:rPr>
      </w:pPr>
    </w:p>
    <w:p w:rsidR="00733B4C" w:rsidRDefault="00733B4C" w:rsidP="00733B4C">
      <w:pPr>
        <w:ind w:left="705" w:hanging="705"/>
        <w:jc w:val="both"/>
        <w:rPr>
          <w:sz w:val="24"/>
          <w:szCs w:val="24"/>
          <w:lang w:val="hr-HR"/>
        </w:rPr>
      </w:pPr>
      <w:r w:rsidRPr="00733B4C">
        <w:rPr>
          <w:sz w:val="24"/>
          <w:szCs w:val="24"/>
          <w:lang w:val="hr-HR"/>
        </w:rPr>
        <w:t>II</w:t>
      </w:r>
      <w:r w:rsidRPr="00733B4C">
        <w:rPr>
          <w:sz w:val="24"/>
          <w:szCs w:val="24"/>
          <w:lang w:val="hr-HR"/>
        </w:rPr>
        <w:tab/>
        <w:t>Na roči</w:t>
      </w:r>
      <w:r w:rsidR="00A37709">
        <w:rPr>
          <w:sz w:val="24"/>
          <w:szCs w:val="24"/>
          <w:lang w:val="hr-HR"/>
        </w:rPr>
        <w:t>šte se, putem objave ovog rješenja</w:t>
      </w:r>
      <w:r w:rsidRPr="00733B4C">
        <w:rPr>
          <w:sz w:val="24"/>
          <w:szCs w:val="24"/>
          <w:lang w:val="hr-HR"/>
        </w:rPr>
        <w:t xml:space="preserve"> na </w:t>
      </w:r>
      <w:r w:rsidR="00A37709">
        <w:rPr>
          <w:sz w:val="24"/>
          <w:szCs w:val="24"/>
          <w:lang w:val="hr-HR"/>
        </w:rPr>
        <w:t xml:space="preserve">e-Oglasnoj ploči suda </w:t>
      </w:r>
      <w:r w:rsidRPr="00733B4C">
        <w:rPr>
          <w:sz w:val="24"/>
          <w:szCs w:val="24"/>
          <w:lang w:val="hr-HR"/>
        </w:rPr>
        <w:t xml:space="preserve">pozivaju: </w:t>
      </w:r>
    </w:p>
    <w:p w:rsidR="00733B4C" w:rsidRPr="00733B4C" w:rsidRDefault="00733B4C" w:rsidP="00733B4C">
      <w:pPr>
        <w:ind w:left="705" w:hanging="705"/>
        <w:jc w:val="both"/>
        <w:rPr>
          <w:sz w:val="24"/>
          <w:szCs w:val="24"/>
          <w:lang w:val="hr-HR"/>
        </w:rPr>
      </w:pPr>
    </w:p>
    <w:p w:rsidR="00733B4C" w:rsidRDefault="00733B4C" w:rsidP="00733B4C">
      <w:pPr>
        <w:jc w:val="both"/>
        <w:rPr>
          <w:sz w:val="24"/>
          <w:szCs w:val="24"/>
          <w:lang w:val="hr-HR"/>
        </w:rPr>
      </w:pPr>
      <w:r w:rsidRPr="00733B4C">
        <w:rPr>
          <w:sz w:val="24"/>
          <w:szCs w:val="24"/>
          <w:lang w:val="hr-HR"/>
        </w:rPr>
        <w:tab/>
        <w:t>- dužnik</w:t>
      </w:r>
      <w:r w:rsidR="008D5C25">
        <w:rPr>
          <w:sz w:val="24"/>
          <w:szCs w:val="24"/>
          <w:lang w:val="hr-HR"/>
        </w:rPr>
        <w:t>,</w:t>
      </w:r>
      <w:r w:rsidR="0041674E">
        <w:rPr>
          <w:sz w:val="24"/>
          <w:szCs w:val="24"/>
          <w:lang w:val="hr-HR"/>
        </w:rPr>
        <w:t xml:space="preserve"> </w:t>
      </w:r>
    </w:p>
    <w:p w:rsidR="00A37709" w:rsidRPr="00733B4C" w:rsidRDefault="00A37709" w:rsidP="00733B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povjerenik,</w:t>
      </w:r>
      <w:r w:rsidR="0041674E">
        <w:rPr>
          <w:sz w:val="24"/>
          <w:szCs w:val="24"/>
          <w:lang w:val="hr-HR"/>
        </w:rPr>
        <w:t xml:space="preserve"> </w:t>
      </w:r>
    </w:p>
    <w:p w:rsidR="00733B4C" w:rsidRDefault="00733B4C" w:rsidP="00733B4C">
      <w:pPr>
        <w:jc w:val="both"/>
        <w:rPr>
          <w:sz w:val="24"/>
          <w:szCs w:val="24"/>
          <w:lang w:val="hr-HR"/>
        </w:rPr>
      </w:pPr>
      <w:r w:rsidRPr="00733B4C">
        <w:rPr>
          <w:sz w:val="24"/>
          <w:szCs w:val="24"/>
          <w:lang w:val="hr-HR"/>
        </w:rPr>
        <w:tab/>
        <w:t>- vjerovnici</w:t>
      </w:r>
      <w:r w:rsidR="00A54673">
        <w:rPr>
          <w:sz w:val="24"/>
          <w:szCs w:val="24"/>
          <w:lang w:val="hr-HR"/>
        </w:rPr>
        <w:t>.</w:t>
      </w:r>
    </w:p>
    <w:p w:rsidR="00733B4C" w:rsidRDefault="00733B4C" w:rsidP="00733B4C">
      <w:pPr>
        <w:jc w:val="both"/>
        <w:rPr>
          <w:sz w:val="24"/>
          <w:szCs w:val="24"/>
          <w:lang w:val="hr-HR"/>
        </w:rPr>
      </w:pPr>
    </w:p>
    <w:p w:rsidR="00A37709" w:rsidRDefault="00A37709" w:rsidP="00A37709">
      <w:pPr>
        <w:ind w:left="705" w:hanging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="00A37709" w:rsidRDefault="00A37709" w:rsidP="00A37709">
      <w:pPr>
        <w:ind w:left="705" w:hanging="705"/>
        <w:jc w:val="both"/>
        <w:rPr>
          <w:sz w:val="24"/>
          <w:szCs w:val="24"/>
          <w:lang w:val="hr-HR"/>
        </w:rPr>
      </w:pPr>
    </w:p>
    <w:p w:rsidR="00A37709" w:rsidRDefault="00A37709" w:rsidP="00A37709">
      <w:pPr>
        <w:ind w:left="705" w:hanging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Vjerovnici odlučuju o planu restrukturiranja glasovanjem (čl. 55. st. 6. Stečajnog zakona).</w:t>
      </w:r>
    </w:p>
    <w:p w:rsidR="00A37709" w:rsidRPr="00733B4C" w:rsidRDefault="00A37709" w:rsidP="00A37709">
      <w:pPr>
        <w:ind w:left="705" w:hanging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="00733B4C" w:rsidRPr="00733B4C" w:rsidRDefault="00733B4C" w:rsidP="00733B4C">
      <w:pPr>
        <w:jc w:val="both"/>
        <w:rPr>
          <w:sz w:val="24"/>
          <w:szCs w:val="24"/>
          <w:lang w:val="hr-HR"/>
        </w:rPr>
      </w:pPr>
    </w:p>
    <w:p w:rsidR="00A37709" w:rsidRDefault="00A37709" w:rsidP="00733B4C">
      <w:pPr>
        <w:jc w:val="center"/>
        <w:rPr>
          <w:sz w:val="24"/>
          <w:szCs w:val="24"/>
          <w:lang w:val="hr-HR"/>
        </w:rPr>
      </w:pPr>
    </w:p>
    <w:p w:rsidR="00733B4C" w:rsidRDefault="003655EE" w:rsidP="00733B4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</w:t>
      </w:r>
      <w:r w:rsidR="002A40D9">
        <w:rPr>
          <w:sz w:val="24"/>
          <w:szCs w:val="24"/>
          <w:lang w:val="hr-HR"/>
        </w:rPr>
        <w:t>ždinu 16. travnja</w:t>
      </w:r>
      <w:r w:rsidR="002F5381">
        <w:rPr>
          <w:sz w:val="24"/>
          <w:szCs w:val="24"/>
          <w:lang w:val="hr-HR"/>
        </w:rPr>
        <w:t xml:space="preserve"> </w:t>
      </w:r>
      <w:r w:rsidR="002A40D9">
        <w:rPr>
          <w:sz w:val="24"/>
          <w:szCs w:val="24"/>
          <w:lang w:val="hr-HR"/>
        </w:rPr>
        <w:t>2018</w:t>
      </w:r>
      <w:r w:rsidR="00733B4C" w:rsidRPr="00A54673">
        <w:rPr>
          <w:sz w:val="24"/>
          <w:szCs w:val="24"/>
          <w:lang w:val="hr-HR"/>
        </w:rPr>
        <w:t xml:space="preserve">. </w:t>
      </w:r>
      <w:r w:rsidR="00A37709">
        <w:rPr>
          <w:sz w:val="24"/>
          <w:szCs w:val="24"/>
          <w:lang w:val="hr-HR"/>
        </w:rPr>
        <w:t>g</w:t>
      </w:r>
      <w:r w:rsidR="00733B4C" w:rsidRPr="00A54673">
        <w:rPr>
          <w:sz w:val="24"/>
          <w:szCs w:val="24"/>
          <w:lang w:val="hr-HR"/>
        </w:rPr>
        <w:t>odine</w:t>
      </w:r>
    </w:p>
    <w:p w:rsidR="009712A0" w:rsidRDefault="009712A0" w:rsidP="00733B4C">
      <w:pPr>
        <w:jc w:val="both"/>
        <w:rPr>
          <w:sz w:val="24"/>
          <w:szCs w:val="24"/>
          <w:lang w:val="hr-HR"/>
        </w:rPr>
      </w:pPr>
    </w:p>
    <w:p w:rsidR="0041674E" w:rsidRPr="00A54673" w:rsidRDefault="0041674E" w:rsidP="00733B4C">
      <w:pPr>
        <w:jc w:val="both"/>
        <w:rPr>
          <w:sz w:val="24"/>
          <w:szCs w:val="24"/>
          <w:lang w:val="hr-HR"/>
        </w:rPr>
      </w:pPr>
    </w:p>
    <w:p w:rsidR="00A37709" w:rsidRDefault="00733B4C" w:rsidP="00883F59">
      <w:pPr>
        <w:jc w:val="both"/>
        <w:rPr>
          <w:sz w:val="24"/>
          <w:szCs w:val="24"/>
          <w:lang w:val="hr-HR"/>
        </w:rPr>
      </w:pPr>
      <w:r w:rsidRPr="00A54673">
        <w:rPr>
          <w:sz w:val="24"/>
          <w:szCs w:val="24"/>
          <w:lang w:val="hr-HR"/>
        </w:rPr>
        <w:t xml:space="preserve">                                                                                                  </w:t>
      </w:r>
      <w:r w:rsidR="0041674E">
        <w:rPr>
          <w:sz w:val="24"/>
          <w:szCs w:val="24"/>
          <w:lang w:val="hr-HR"/>
        </w:rPr>
        <w:t xml:space="preserve">    </w:t>
      </w:r>
      <w:r w:rsidRPr="00A54673">
        <w:rPr>
          <w:sz w:val="24"/>
          <w:szCs w:val="24"/>
          <w:lang w:val="hr-HR"/>
        </w:rPr>
        <w:t xml:space="preserve">Stečajni sudac: </w:t>
      </w:r>
    </w:p>
    <w:p w:rsidR="00883F59" w:rsidRDefault="00733B4C" w:rsidP="00883F59">
      <w:pPr>
        <w:jc w:val="both"/>
        <w:rPr>
          <w:sz w:val="24"/>
          <w:szCs w:val="24"/>
          <w:lang w:val="hr-HR"/>
        </w:rPr>
      </w:pPr>
      <w:r w:rsidRPr="00A54673">
        <w:rPr>
          <w:sz w:val="24"/>
          <w:szCs w:val="24"/>
          <w:lang w:val="hr-HR"/>
        </w:rPr>
        <w:tab/>
        <w:t xml:space="preserve">        </w:t>
      </w:r>
    </w:p>
    <w:p w:rsidR="002A40D9" w:rsidRPr="0041674E" w:rsidRDefault="00883F59" w:rsidP="0041674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</w:t>
      </w:r>
      <w:r w:rsidR="00733B4C" w:rsidRPr="00A54673">
        <w:rPr>
          <w:sz w:val="24"/>
          <w:szCs w:val="24"/>
          <w:lang w:val="hr-HR"/>
        </w:rPr>
        <w:t xml:space="preserve">   </w:t>
      </w:r>
      <w:r w:rsidR="00E44FB3">
        <w:rPr>
          <w:sz w:val="24"/>
          <w:szCs w:val="24"/>
          <w:lang w:val="hr-HR"/>
        </w:rPr>
        <w:t xml:space="preserve"> </w:t>
      </w:r>
      <w:r w:rsidR="00A37709">
        <w:rPr>
          <w:sz w:val="24"/>
          <w:szCs w:val="24"/>
          <w:lang w:val="hr-HR"/>
        </w:rPr>
        <w:t xml:space="preserve"> Marija Levanić-Škerbić</w:t>
      </w:r>
      <w:r w:rsidR="0041674E">
        <w:rPr>
          <w:sz w:val="24"/>
          <w:szCs w:val="24"/>
          <w:lang w:val="hr-HR"/>
        </w:rPr>
        <w:t>, v.r.</w:t>
      </w:r>
    </w:p>
    <w:p w:rsidR="002A40D9" w:rsidRDefault="002A40D9" w:rsidP="00A37709">
      <w:pPr>
        <w:jc w:val="both"/>
        <w:rPr>
          <w:szCs w:val="22"/>
          <w:lang w:val="hr-HR"/>
        </w:rPr>
      </w:pPr>
    </w:p>
    <w:p w:rsidR="00A54673" w:rsidRPr="0041674E" w:rsidRDefault="001A5A05" w:rsidP="0041674E">
      <w:pPr>
        <w:jc w:val="both"/>
        <w:rPr>
          <w:szCs w:val="22"/>
          <w:lang w:val="hr-HR"/>
        </w:rPr>
      </w:pPr>
      <w:r w:rsidRPr="00A37709">
        <w:rPr>
          <w:szCs w:val="22"/>
          <w:lang w:val="hr-HR"/>
        </w:rPr>
        <w:t>DNA:</w:t>
      </w:r>
      <w:r w:rsidR="00C325EC" w:rsidRPr="00A37709">
        <w:rPr>
          <w:szCs w:val="22"/>
          <w:lang w:val="hr-HR"/>
        </w:rPr>
        <w:t xml:space="preserve"> </w:t>
      </w:r>
      <w:r w:rsidR="00A37709" w:rsidRPr="00A37709">
        <w:rPr>
          <w:szCs w:val="22"/>
          <w:lang w:val="hr-HR"/>
        </w:rPr>
        <w:t>-e</w:t>
      </w:r>
      <w:r w:rsidR="00646DFA" w:rsidRPr="00A37709">
        <w:rPr>
          <w:szCs w:val="22"/>
          <w:lang w:val="hr-HR"/>
        </w:rPr>
        <w:t>-</w:t>
      </w:r>
      <w:r w:rsidR="00A37709" w:rsidRPr="00A37709">
        <w:rPr>
          <w:szCs w:val="22"/>
          <w:lang w:val="hr-HR"/>
        </w:rPr>
        <w:t>Oglasna ploča suda</w:t>
      </w:r>
    </w:p>
    <w:sectPr w:rsidR="00A54673" w:rsidRPr="0041674E" w:rsidSect="00F2451A">
      <w:headerReference w:type="even" r:id="rId9"/>
      <w:headerReference w:type="default" r:id="rId10"/>
      <w:headerReference w:type="first" r:id="rId11"/>
      <w:pgSz w:w="11906" w:h="16838" w:code="9"/>
      <w:pgMar w:top="1560" w:right="1440" w:bottom="1843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72" w:rsidRDefault="008F1672">
      <w:r>
        <w:separator/>
      </w:r>
    </w:p>
  </w:endnote>
  <w:endnote w:type="continuationSeparator" w:id="0">
    <w:p w:rsidR="008F1672" w:rsidRDefault="008F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72" w:rsidRDefault="008F1672">
      <w:r>
        <w:separator/>
      </w:r>
    </w:p>
  </w:footnote>
  <w:footnote w:type="continuationSeparator" w:id="0">
    <w:p w:rsidR="008F1672" w:rsidRDefault="008F1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709" w:rsidRDefault="00A37709" w:rsidP="00F2451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37709" w:rsidRDefault="00A3770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709" w:rsidRDefault="00A37709" w:rsidP="00F2451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74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A37709" w:rsidRDefault="00A37709" w:rsidP="00F2451A">
    <w:pPr>
      <w:pStyle w:val="Zaglavlje"/>
      <w:jc w:val="right"/>
    </w:pPr>
    <w:r>
      <w:t>Poslovni broj: 7 Stpn-92/2014-</w:t>
    </w:r>
  </w:p>
  <w:p w:rsidR="00A37709" w:rsidRDefault="00A37709" w:rsidP="00F2451A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709" w:rsidRDefault="00A37709" w:rsidP="00316BD3">
    <w:pPr>
      <w:pStyle w:val="Zaglavlje"/>
      <w:jc w:val="right"/>
    </w:pPr>
    <w:r>
      <w:t>P</w:t>
    </w:r>
    <w:r w:rsidR="002A40D9">
      <w:t>oslovni broj: 7 St-530/2017</w:t>
    </w:r>
    <w: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90B07"/>
    <w:multiLevelType w:val="hybridMultilevel"/>
    <w:tmpl w:val="A5EA9A88"/>
    <w:lvl w:ilvl="0" w:tplc="79FE9FE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62149F9"/>
    <w:multiLevelType w:val="hybridMultilevel"/>
    <w:tmpl w:val="ECF29A3C"/>
    <w:lvl w:ilvl="0" w:tplc="D0FE39E2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71052EE7"/>
    <w:multiLevelType w:val="hybridMultilevel"/>
    <w:tmpl w:val="B008B4B4"/>
    <w:lvl w:ilvl="0" w:tplc="F616466A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2B2907"/>
    <w:multiLevelType w:val="hybridMultilevel"/>
    <w:tmpl w:val="E6FE63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05"/>
    <w:rsid w:val="00055511"/>
    <w:rsid w:val="000751EE"/>
    <w:rsid w:val="000B3D5F"/>
    <w:rsid w:val="000F3B68"/>
    <w:rsid w:val="00100053"/>
    <w:rsid w:val="00151719"/>
    <w:rsid w:val="001A5833"/>
    <w:rsid w:val="001A5A05"/>
    <w:rsid w:val="001F01E0"/>
    <w:rsid w:val="002439D5"/>
    <w:rsid w:val="00263E54"/>
    <w:rsid w:val="002A18A1"/>
    <w:rsid w:val="002A40D9"/>
    <w:rsid w:val="002B24B5"/>
    <w:rsid w:val="002C5625"/>
    <w:rsid w:val="002F5381"/>
    <w:rsid w:val="002F58B4"/>
    <w:rsid w:val="00304BAE"/>
    <w:rsid w:val="00316BD3"/>
    <w:rsid w:val="0032026B"/>
    <w:rsid w:val="003655EE"/>
    <w:rsid w:val="00393F7A"/>
    <w:rsid w:val="003D08E9"/>
    <w:rsid w:val="0041674E"/>
    <w:rsid w:val="00445066"/>
    <w:rsid w:val="00471794"/>
    <w:rsid w:val="00491000"/>
    <w:rsid w:val="004946ED"/>
    <w:rsid w:val="004C53A9"/>
    <w:rsid w:val="0051367F"/>
    <w:rsid w:val="00571B3C"/>
    <w:rsid w:val="00584973"/>
    <w:rsid w:val="005A4E61"/>
    <w:rsid w:val="005D1C89"/>
    <w:rsid w:val="005F1EB6"/>
    <w:rsid w:val="00617DAC"/>
    <w:rsid w:val="006359B3"/>
    <w:rsid w:val="00646DFA"/>
    <w:rsid w:val="006859E0"/>
    <w:rsid w:val="006A5C57"/>
    <w:rsid w:val="006F1FA1"/>
    <w:rsid w:val="00733B4C"/>
    <w:rsid w:val="00736E51"/>
    <w:rsid w:val="007458A6"/>
    <w:rsid w:val="007A1D17"/>
    <w:rsid w:val="007D2625"/>
    <w:rsid w:val="007D26D0"/>
    <w:rsid w:val="007F217D"/>
    <w:rsid w:val="008252E6"/>
    <w:rsid w:val="008379FA"/>
    <w:rsid w:val="00872885"/>
    <w:rsid w:val="00876F0B"/>
    <w:rsid w:val="00883F59"/>
    <w:rsid w:val="00892329"/>
    <w:rsid w:val="008D5C25"/>
    <w:rsid w:val="008F1672"/>
    <w:rsid w:val="00912F1E"/>
    <w:rsid w:val="009558D5"/>
    <w:rsid w:val="0095768E"/>
    <w:rsid w:val="009712A0"/>
    <w:rsid w:val="00987B2B"/>
    <w:rsid w:val="00992559"/>
    <w:rsid w:val="009A1B27"/>
    <w:rsid w:val="009E610C"/>
    <w:rsid w:val="00A133D2"/>
    <w:rsid w:val="00A25584"/>
    <w:rsid w:val="00A37709"/>
    <w:rsid w:val="00A54673"/>
    <w:rsid w:val="00A736AD"/>
    <w:rsid w:val="00A76A44"/>
    <w:rsid w:val="00AA4B02"/>
    <w:rsid w:val="00AD4357"/>
    <w:rsid w:val="00AF2651"/>
    <w:rsid w:val="00B20470"/>
    <w:rsid w:val="00B325CC"/>
    <w:rsid w:val="00B47AAF"/>
    <w:rsid w:val="00B60E3A"/>
    <w:rsid w:val="00B73EC6"/>
    <w:rsid w:val="00B8664E"/>
    <w:rsid w:val="00BB0BEA"/>
    <w:rsid w:val="00BC0DC5"/>
    <w:rsid w:val="00C314C6"/>
    <w:rsid w:val="00C325EC"/>
    <w:rsid w:val="00C62322"/>
    <w:rsid w:val="00D108D6"/>
    <w:rsid w:val="00D14E1C"/>
    <w:rsid w:val="00D7614A"/>
    <w:rsid w:val="00DA5C03"/>
    <w:rsid w:val="00DC5663"/>
    <w:rsid w:val="00E04F1F"/>
    <w:rsid w:val="00E345BB"/>
    <w:rsid w:val="00E438B3"/>
    <w:rsid w:val="00E44FB3"/>
    <w:rsid w:val="00E52A35"/>
    <w:rsid w:val="00E5592E"/>
    <w:rsid w:val="00E6627A"/>
    <w:rsid w:val="00EA2676"/>
    <w:rsid w:val="00EB6B5E"/>
    <w:rsid w:val="00F2451A"/>
    <w:rsid w:val="00F265D6"/>
    <w:rsid w:val="00F72F01"/>
    <w:rsid w:val="00F768A8"/>
    <w:rsid w:val="00F966A7"/>
    <w:rsid w:val="00FA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5A05"/>
    <w:rPr>
      <w:sz w:val="22"/>
      <w:lang w:val="en-AU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1A5A0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A5A05"/>
  </w:style>
  <w:style w:type="paragraph" w:styleId="Podnoje">
    <w:name w:val="footer"/>
    <w:basedOn w:val="Normal"/>
    <w:rsid w:val="00316BD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D2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5A05"/>
    <w:rPr>
      <w:sz w:val="22"/>
      <w:lang w:val="en-AU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1A5A0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A5A05"/>
  </w:style>
  <w:style w:type="paragraph" w:styleId="Podnoje">
    <w:name w:val="footer"/>
    <w:basedOn w:val="Normal"/>
    <w:rsid w:val="00316BD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D2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1864">
              <w:marLeft w:val="1800"/>
              <w:marRight w:val="300"/>
              <w:marTop w:val="150"/>
              <w:marBottom w:val="150"/>
              <w:divBdr>
                <w:top w:val="dotted" w:sz="6" w:space="2" w:color="C3C3C3"/>
                <w:left w:val="none" w:sz="0" w:space="0" w:color="auto"/>
                <w:bottom w:val="dotted" w:sz="6" w:space="8" w:color="C3C3C3"/>
                <w:right w:val="none" w:sz="0" w:space="0" w:color="auto"/>
              </w:divBdr>
              <w:divsChild>
                <w:div w:id="17920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2890">
              <w:marLeft w:val="1800"/>
              <w:marRight w:val="300"/>
              <w:marTop w:val="150"/>
              <w:marBottom w:val="150"/>
              <w:divBdr>
                <w:top w:val="dotted" w:sz="6" w:space="2" w:color="C3C3C3"/>
                <w:left w:val="none" w:sz="0" w:space="0" w:color="auto"/>
                <w:bottom w:val="dotted" w:sz="6" w:space="8" w:color="C3C3C3"/>
                <w:right w:val="none" w:sz="0" w:space="0" w:color="auto"/>
              </w:divBdr>
            </w:div>
          </w:divsChild>
        </w:div>
        <w:div w:id="78192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59825">
              <w:marLeft w:val="6000"/>
              <w:marRight w:val="300"/>
              <w:marTop w:val="150"/>
              <w:marBottom w:val="150"/>
              <w:divBdr>
                <w:top w:val="dotted" w:sz="6" w:space="2" w:color="C3C3C3"/>
                <w:left w:val="none" w:sz="0" w:space="0" w:color="auto"/>
                <w:bottom w:val="dotted" w:sz="6" w:space="8" w:color="C3C3C3"/>
                <w:right w:val="none" w:sz="0" w:space="0" w:color="auto"/>
              </w:divBdr>
            </w:div>
          </w:divsChild>
        </w:div>
        <w:div w:id="15987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43189">
              <w:marLeft w:val="750"/>
              <w:marRight w:val="300"/>
              <w:marTop w:val="150"/>
              <w:marBottom w:val="150"/>
              <w:divBdr>
                <w:top w:val="dotted" w:sz="6" w:space="2" w:color="C3C3C3"/>
                <w:left w:val="none" w:sz="0" w:space="0" w:color="auto"/>
                <w:bottom w:val="dotted" w:sz="6" w:space="8" w:color="C3C3C3"/>
                <w:right w:val="none" w:sz="0" w:space="0" w:color="auto"/>
              </w:divBdr>
            </w:div>
          </w:divsChild>
        </w:div>
        <w:div w:id="196145622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6027">
              <w:marLeft w:val="750"/>
              <w:marRight w:val="300"/>
              <w:marTop w:val="150"/>
              <w:marBottom w:val="150"/>
              <w:divBdr>
                <w:top w:val="dotted" w:sz="6" w:space="2" w:color="C3C3C3"/>
                <w:left w:val="none" w:sz="0" w:space="0" w:color="auto"/>
                <w:bottom w:val="dotted" w:sz="6" w:space="8" w:color="C3C3C3"/>
                <w:right w:val="none" w:sz="0" w:space="0" w:color="auto"/>
              </w:divBdr>
              <w:divsChild>
                <w:div w:id="6804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9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 J E Š E N J E</vt:lpstr>
    </vt:vector>
  </TitlesOfParts>
  <Company>RH - TDU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J E Š E N J E</dc:title>
  <dc:creator>alesjak</dc:creator>
  <cp:lastModifiedBy>Marko Makaj</cp:lastModifiedBy>
  <cp:revision>2</cp:revision>
  <cp:lastPrinted>2016-05-03T12:16:00Z</cp:lastPrinted>
  <dcterms:created xsi:type="dcterms:W3CDTF">2018-04-16T13:03:00Z</dcterms:created>
  <dcterms:modified xsi:type="dcterms:W3CDTF">2018-04-16T13:03:00Z</dcterms:modified>
</cp:coreProperties>
</file>